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39" w:rsidRDefault="009474FD" w:rsidP="00D95739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-19050</wp:posOffset>
            </wp:positionV>
            <wp:extent cx="1732280" cy="2181225"/>
            <wp:effectExtent l="19050" t="0" r="1270" b="0"/>
            <wp:wrapTight wrapText="bothSides">
              <wp:wrapPolygon edited="0">
                <wp:start x="-238" y="0"/>
                <wp:lineTo x="-238" y="21506"/>
                <wp:lineTo x="21616" y="21506"/>
                <wp:lineTo x="21616" y="0"/>
                <wp:lineTo x="-23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739" w:rsidRDefault="00D95739" w:rsidP="00D95739">
      <w:pPr>
        <w:pStyle w:val="Default"/>
      </w:pPr>
      <w:r>
        <w:t xml:space="preserve"> </w:t>
      </w:r>
    </w:p>
    <w:p w:rsidR="00D95739" w:rsidRDefault="00D95739" w:rsidP="00D9573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Call for Papers/Presentations </w:t>
      </w:r>
    </w:p>
    <w:p w:rsidR="00D95739" w:rsidRPr="00D95AB9" w:rsidRDefault="00D95739" w:rsidP="00D95739">
      <w:pPr>
        <w:pStyle w:val="Default"/>
        <w:rPr>
          <w:i/>
          <w:iCs/>
          <w:sz w:val="28"/>
          <w:szCs w:val="28"/>
        </w:rPr>
      </w:pPr>
      <w:r w:rsidRPr="00D95AB9">
        <w:rPr>
          <w:i/>
          <w:iCs/>
          <w:sz w:val="28"/>
          <w:szCs w:val="28"/>
        </w:rPr>
        <w:t>Submissions are due by December 1</w:t>
      </w:r>
      <w:proofErr w:type="gramStart"/>
      <w:r w:rsidR="009474FD" w:rsidRPr="00D95AB9">
        <w:rPr>
          <w:i/>
          <w:iCs/>
          <w:sz w:val="28"/>
          <w:szCs w:val="28"/>
        </w:rPr>
        <w:t>,</w:t>
      </w:r>
      <w:r w:rsidRPr="00D95AB9">
        <w:rPr>
          <w:i/>
          <w:iCs/>
          <w:sz w:val="28"/>
          <w:szCs w:val="28"/>
        </w:rPr>
        <w:t>2014</w:t>
      </w:r>
      <w:proofErr w:type="gramEnd"/>
      <w:r w:rsidRPr="00D95AB9">
        <w:rPr>
          <w:i/>
          <w:iCs/>
          <w:sz w:val="28"/>
          <w:szCs w:val="28"/>
        </w:rPr>
        <w:t xml:space="preserve"> </w:t>
      </w:r>
    </w:p>
    <w:p w:rsidR="00D95739" w:rsidRPr="00B030A3" w:rsidRDefault="00D95739" w:rsidP="00D95739">
      <w:pPr>
        <w:pStyle w:val="Default"/>
        <w:rPr>
          <w:sz w:val="22"/>
          <w:szCs w:val="22"/>
        </w:rPr>
      </w:pPr>
      <w:r w:rsidRPr="00B030A3">
        <w:rPr>
          <w:sz w:val="22"/>
          <w:szCs w:val="22"/>
        </w:rPr>
        <w:t>The Minnesota conference com</w:t>
      </w:r>
      <w:r w:rsidR="009474FD">
        <w:rPr>
          <w:sz w:val="22"/>
          <w:szCs w:val="22"/>
        </w:rPr>
        <w:t xml:space="preserve">mittee would like to invite and </w:t>
      </w:r>
      <w:r w:rsidRPr="00B030A3">
        <w:rPr>
          <w:sz w:val="22"/>
          <w:szCs w:val="22"/>
        </w:rPr>
        <w:t xml:space="preserve">encourage music therapists and scholars from all over the U.S. to submit proposals to present at the Great Lakes Region conference April 8-12, 2015 in Minneapolis, Minnesota. The </w:t>
      </w:r>
      <w:r w:rsidR="009474FD">
        <w:rPr>
          <w:sz w:val="22"/>
          <w:szCs w:val="22"/>
        </w:rPr>
        <w:t xml:space="preserve">  </w:t>
      </w:r>
      <w:r w:rsidRPr="00B030A3">
        <w:rPr>
          <w:sz w:val="22"/>
          <w:szCs w:val="22"/>
        </w:rPr>
        <w:t xml:space="preserve">theme for this conference is </w:t>
      </w:r>
      <w:r w:rsidRPr="00D95AB9">
        <w:rPr>
          <w:b/>
          <w:i/>
          <w:iCs/>
          <w:sz w:val="22"/>
          <w:szCs w:val="22"/>
        </w:rPr>
        <w:t>Plant. Grow. Cultivate. Wellness in Music Therapy</w:t>
      </w:r>
      <w:r w:rsidRPr="00B030A3">
        <w:rPr>
          <w:i/>
          <w:iCs/>
          <w:sz w:val="22"/>
          <w:szCs w:val="22"/>
        </w:rPr>
        <w:t xml:space="preserve">. Proposals for concurrent sessions and CMTE sessions will be accepted online using the form below. </w:t>
      </w:r>
    </w:p>
    <w:p w:rsidR="00D95739" w:rsidRDefault="00D95739" w:rsidP="00D9573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Please provide the following when submitting your paper: </w:t>
      </w:r>
    </w:p>
    <w:p w:rsidR="00D95739" w:rsidRDefault="00D95739" w:rsidP="00D9573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A. On the cover sheet: </w:t>
      </w:r>
    </w:p>
    <w:p w:rsidR="00D95739" w:rsidRDefault="00D95739" w:rsidP="00D957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1. Title of presentation (12 words maximum).</w:t>
      </w:r>
    </w:p>
    <w:p w:rsidR="00D95739" w:rsidRDefault="00D95AB9" w:rsidP="00D957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 Name of presenter(s)</w:t>
      </w:r>
      <w:r w:rsidR="00D95739">
        <w:rPr>
          <w:sz w:val="26"/>
          <w:szCs w:val="26"/>
        </w:rPr>
        <w:t xml:space="preserve"> and contact information: address, phone number with </w:t>
      </w:r>
    </w:p>
    <w:p w:rsidR="00D95739" w:rsidRDefault="00D95739" w:rsidP="00D95739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area</w:t>
      </w:r>
      <w:proofErr w:type="gramEnd"/>
      <w:r>
        <w:rPr>
          <w:sz w:val="26"/>
          <w:szCs w:val="26"/>
        </w:rPr>
        <w:t xml:space="preserve"> code, and e-mail address.  Indicate preference for presentation: session, poster session or CMTE</w:t>
      </w:r>
    </w:p>
    <w:p w:rsidR="00D95739" w:rsidRPr="00D95AB9" w:rsidRDefault="00D95739" w:rsidP="00D957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Preferred length of presentation (60, 90, 120 minutes or 5-hour CMTE). </w:t>
      </w:r>
      <w:r w:rsidRPr="009474FD">
        <w:rPr>
          <w:i/>
          <w:sz w:val="20"/>
          <w:szCs w:val="20"/>
        </w:rPr>
        <w:t xml:space="preserve">. </w:t>
      </w:r>
    </w:p>
    <w:p w:rsidR="00D95739" w:rsidRDefault="00D95AB9" w:rsidP="00D957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</w:t>
      </w:r>
      <w:r w:rsidR="00D95739">
        <w:rPr>
          <w:sz w:val="26"/>
          <w:szCs w:val="26"/>
        </w:rPr>
        <w:t xml:space="preserve">. Format of presentation (lecture, demonstration, experiential). </w:t>
      </w:r>
    </w:p>
    <w:p w:rsidR="00D95739" w:rsidRDefault="00D95AB9" w:rsidP="00D957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</w:t>
      </w:r>
      <w:r w:rsidR="00D95739">
        <w:rPr>
          <w:sz w:val="26"/>
          <w:szCs w:val="26"/>
        </w:rPr>
        <w:t xml:space="preserve">. Target audience -- students, entry level professionals, experienced </w:t>
      </w:r>
    </w:p>
    <w:p w:rsidR="00D95739" w:rsidRDefault="00D95739" w:rsidP="00D95739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professionals</w:t>
      </w:r>
      <w:proofErr w:type="gramEnd"/>
      <w:r>
        <w:rPr>
          <w:sz w:val="26"/>
          <w:szCs w:val="26"/>
        </w:rPr>
        <w:t xml:space="preserve">, educators/clinical trainers. List any participant prerequisites (if </w:t>
      </w:r>
    </w:p>
    <w:p w:rsidR="00D95739" w:rsidRDefault="00D95739" w:rsidP="00D95739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applicable</w:t>
      </w:r>
      <w:proofErr w:type="gramEnd"/>
      <w:r>
        <w:rPr>
          <w:sz w:val="26"/>
          <w:szCs w:val="26"/>
        </w:rPr>
        <w:t xml:space="preserve">). </w:t>
      </w:r>
    </w:p>
    <w:p w:rsidR="00D95739" w:rsidRDefault="00D95AB9" w:rsidP="00D957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6</w:t>
      </w:r>
      <w:r w:rsidR="00D95739">
        <w:rPr>
          <w:sz w:val="26"/>
          <w:szCs w:val="26"/>
        </w:rPr>
        <w:t xml:space="preserve">. Specific audiovisual needs. </w:t>
      </w:r>
      <w:r w:rsidR="00D95739">
        <w:rPr>
          <w:i/>
          <w:iCs/>
          <w:sz w:val="26"/>
          <w:szCs w:val="26"/>
        </w:rPr>
        <w:t xml:space="preserve">Because of scheduling and budgeting issues, </w:t>
      </w:r>
    </w:p>
    <w:p w:rsidR="00D95739" w:rsidRDefault="00D95739" w:rsidP="00D95739">
      <w:pPr>
        <w:pStyle w:val="Default"/>
        <w:rPr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changes</w:t>
      </w:r>
      <w:proofErr w:type="gramEnd"/>
      <w:r>
        <w:rPr>
          <w:i/>
          <w:iCs/>
          <w:sz w:val="26"/>
          <w:szCs w:val="26"/>
        </w:rPr>
        <w:t xml:space="preserve"> in AV requests will not be allowed after the proposals have been </w:t>
      </w:r>
    </w:p>
    <w:p w:rsidR="00D95739" w:rsidRDefault="00D95739" w:rsidP="00D95739">
      <w:pPr>
        <w:pStyle w:val="Default"/>
        <w:rPr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accepted</w:t>
      </w:r>
      <w:proofErr w:type="gramEnd"/>
      <w:r>
        <w:rPr>
          <w:i/>
          <w:iCs/>
          <w:sz w:val="26"/>
          <w:szCs w:val="26"/>
        </w:rPr>
        <w:t xml:space="preserve">. </w:t>
      </w:r>
    </w:p>
    <w:p w:rsidR="00D95739" w:rsidRDefault="00D95AB9" w:rsidP="00D957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7</w:t>
      </w:r>
      <w:r w:rsidR="00D95739">
        <w:rPr>
          <w:sz w:val="26"/>
          <w:szCs w:val="26"/>
        </w:rPr>
        <w:t xml:space="preserve">. Specific requests for instruments </w:t>
      </w:r>
    </w:p>
    <w:p w:rsidR="00D95739" w:rsidRDefault="00D95AB9" w:rsidP="00D957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8</w:t>
      </w:r>
      <w:r w:rsidR="00D95739">
        <w:rPr>
          <w:sz w:val="26"/>
          <w:szCs w:val="26"/>
        </w:rPr>
        <w:t xml:space="preserve">. Suggested presider. </w:t>
      </w:r>
    </w:p>
    <w:p w:rsidR="00D95739" w:rsidRDefault="00D95739" w:rsidP="00D9573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B. Resume or CV for each presenter. Please include a list of 2-3 past presentations, if any. </w:t>
      </w:r>
    </w:p>
    <w:p w:rsidR="00D95739" w:rsidRDefault="00D95739" w:rsidP="00D9573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C. FOR BLIND REVIEW PURPOSES, please place the following information on a separate sheet. </w:t>
      </w:r>
    </w:p>
    <w:p w:rsidR="00D95739" w:rsidRDefault="00D95739" w:rsidP="00D957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Presentation data </w:t>
      </w:r>
    </w:p>
    <w:p w:rsidR="00D95739" w:rsidRDefault="00D95739" w:rsidP="00D95AB9">
      <w:pPr>
        <w:pStyle w:val="Defaul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a. Title of presentation </w:t>
      </w:r>
    </w:p>
    <w:p w:rsidR="00D95739" w:rsidRDefault="00D95739" w:rsidP="00D95AB9">
      <w:pPr>
        <w:pStyle w:val="Defaul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b. Learner objectives </w:t>
      </w:r>
    </w:p>
    <w:p w:rsidR="00D95739" w:rsidRDefault="00D95739" w:rsidP="00D95AB9">
      <w:pPr>
        <w:pStyle w:val="Default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 xml:space="preserve">. Indicate which of the following will be incorporated into the proposed </w:t>
      </w:r>
    </w:p>
    <w:p w:rsidR="00D95739" w:rsidRDefault="00D95739" w:rsidP="00D95AB9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presentation: Participant discussion, music examples, active music-making, activities for clinical application, foundational/theoretical information, specific MT techniques, advanced MT techniques, active participant experience. </w:t>
      </w:r>
    </w:p>
    <w:p w:rsidR="00D95739" w:rsidRDefault="00D95739" w:rsidP="00D957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Abstract of 50 words or fewer (may be edited to meet needs of conference </w:t>
      </w:r>
    </w:p>
    <w:p w:rsidR="00D95739" w:rsidRDefault="00D95739" w:rsidP="00D95739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program</w:t>
      </w:r>
      <w:proofErr w:type="gramEnd"/>
      <w:r>
        <w:rPr>
          <w:sz w:val="26"/>
          <w:szCs w:val="26"/>
        </w:rPr>
        <w:t xml:space="preserve">.) </w:t>
      </w:r>
    </w:p>
    <w:p w:rsidR="00D95739" w:rsidRDefault="00D95739" w:rsidP="00D957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Detailed description of the presentation, </w:t>
      </w:r>
      <w:r w:rsidRPr="00D95739">
        <w:rPr>
          <w:b/>
          <w:sz w:val="26"/>
          <w:szCs w:val="26"/>
        </w:rPr>
        <w:t>250 words or fewer</w:t>
      </w:r>
      <w:r>
        <w:rPr>
          <w:sz w:val="26"/>
          <w:szCs w:val="26"/>
        </w:rPr>
        <w:t xml:space="preserve"> </w:t>
      </w:r>
    </w:p>
    <w:p w:rsidR="00B030A3" w:rsidRDefault="00D95739" w:rsidP="00D957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4. Keywords related to proposed presentation.</w:t>
      </w:r>
    </w:p>
    <w:p w:rsidR="00D95739" w:rsidRDefault="00B030A3" w:rsidP="00D9573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5.  References requested, separate from 250 word count.</w:t>
      </w:r>
      <w:r w:rsidR="00D95739">
        <w:rPr>
          <w:sz w:val="26"/>
          <w:szCs w:val="26"/>
        </w:rPr>
        <w:t xml:space="preserve"> </w:t>
      </w:r>
    </w:p>
    <w:p w:rsidR="00D95739" w:rsidRDefault="00D95739" w:rsidP="00D95739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Note: Handouts for accepted proposals will be requested at a later time. </w:t>
      </w:r>
    </w:p>
    <w:p w:rsidR="00D95AB9" w:rsidRDefault="00D95739" w:rsidP="00D95739">
      <w:r w:rsidRPr="00D95AB9">
        <w:rPr>
          <w:b/>
          <w:bCs/>
          <w:sz w:val="24"/>
          <w:szCs w:val="24"/>
        </w:rPr>
        <w:t>Submit all</w:t>
      </w:r>
      <w:r w:rsidR="009474FD" w:rsidRPr="00D95AB9">
        <w:rPr>
          <w:b/>
          <w:bCs/>
          <w:sz w:val="24"/>
          <w:szCs w:val="24"/>
        </w:rPr>
        <w:t xml:space="preserve"> proposals electronically in Microsoft Word format, and direct any questions </w:t>
      </w:r>
      <w:proofErr w:type="gramStart"/>
      <w:r w:rsidR="009474FD" w:rsidRPr="00D95AB9">
        <w:rPr>
          <w:b/>
          <w:bCs/>
          <w:sz w:val="24"/>
          <w:szCs w:val="24"/>
        </w:rPr>
        <w:t>to :</w:t>
      </w:r>
      <w:proofErr w:type="gramEnd"/>
      <w:r w:rsidR="009474FD" w:rsidRPr="00D95AB9">
        <w:rPr>
          <w:b/>
          <w:bCs/>
          <w:sz w:val="24"/>
          <w:szCs w:val="24"/>
        </w:rPr>
        <w:t xml:space="preserve"> </w:t>
      </w:r>
      <w:r w:rsidR="00D95AB9" w:rsidRPr="00D95AB9">
        <w:rPr>
          <w:b/>
          <w:bCs/>
          <w:sz w:val="24"/>
          <w:szCs w:val="24"/>
        </w:rPr>
        <w:t xml:space="preserve"> Kristen at </w:t>
      </w:r>
      <w:hyperlink r:id="rId6" w:history="1">
        <w:r w:rsidR="00D95AB9" w:rsidRPr="00D95AB9">
          <w:rPr>
            <w:rStyle w:val="Hyperlink"/>
            <w:b/>
            <w:bCs/>
            <w:sz w:val="24"/>
            <w:szCs w:val="24"/>
          </w:rPr>
          <w:t>music.kristen@gmail.com</w:t>
        </w:r>
      </w:hyperlink>
      <w:bookmarkStart w:id="0" w:name="_GoBack"/>
      <w:bookmarkEnd w:id="0"/>
    </w:p>
    <w:sectPr w:rsidR="00D95AB9" w:rsidSect="007A59C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9"/>
    <w:rsid w:val="00035C8B"/>
    <w:rsid w:val="00344FFC"/>
    <w:rsid w:val="007A59C7"/>
    <w:rsid w:val="00837749"/>
    <w:rsid w:val="0088553A"/>
    <w:rsid w:val="00942C7A"/>
    <w:rsid w:val="009474FD"/>
    <w:rsid w:val="00A53B6E"/>
    <w:rsid w:val="00B030A3"/>
    <w:rsid w:val="00BC69BC"/>
    <w:rsid w:val="00D95739"/>
    <w:rsid w:val="00D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c.kristen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Thea Vorass</cp:lastModifiedBy>
  <cp:revision>3</cp:revision>
  <dcterms:created xsi:type="dcterms:W3CDTF">2014-09-08T14:55:00Z</dcterms:created>
  <dcterms:modified xsi:type="dcterms:W3CDTF">2014-09-08T14:56:00Z</dcterms:modified>
</cp:coreProperties>
</file>